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spacing w:before="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spacing w:before="280" w:lineRule="auto"/>
        <w:rPr>
          <w:color w:val="666666"/>
        </w:rPr>
      </w:pPr>
      <w:bookmarkStart w:colFirst="0" w:colLast="0" w:name="_vdirvdnuu9ia" w:id="0"/>
      <w:bookmarkEnd w:id="0"/>
      <w:r w:rsidDel="00000000" w:rsidR="00000000" w:rsidRPr="00000000">
        <w:rPr>
          <w:color w:val="666666"/>
          <w:rtl w:val="0"/>
        </w:rPr>
        <w:t xml:space="preserve">Projeto iMali Conecta e Avança</w:t>
      </w:r>
    </w:p>
    <w:p w:rsidR="00000000" w:rsidDel="00000000" w:rsidP="00000000" w:rsidRDefault="00000000" w:rsidRPr="00000000" w14:paraId="00000003">
      <w:pPr>
        <w:pStyle w:val="Subtitle"/>
        <w:keepNext w:val="0"/>
        <w:keepLines w:val="0"/>
        <w:spacing w:before="0" w:lineRule="auto"/>
        <w:rPr/>
      </w:pPr>
      <w:bookmarkStart w:colFirst="0" w:colLast="0" w:name="_ezjlrffsixdj" w:id="1"/>
      <w:bookmarkEnd w:id="1"/>
      <w:r w:rsidDel="00000000" w:rsidR="00000000" w:rsidRPr="00000000">
        <w:rPr>
          <w:color w:val="85200c"/>
          <w:rtl w:val="0"/>
        </w:rPr>
        <w:t xml:space="preserve">Lista de Tarefas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pacing w:before="280" w:lineRule="auto"/>
        <w:rPr/>
      </w:pPr>
      <w:bookmarkStart w:colFirst="0" w:colLast="0" w:name="_ma2ug2ylv63r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rPr>
          <w:color w:val="85200c"/>
        </w:rPr>
      </w:pPr>
      <w:bookmarkStart w:colFirst="0" w:colLast="0" w:name="_ykoodalcmgo2" w:id="3"/>
      <w:bookmarkEnd w:id="3"/>
      <w:r w:rsidDel="00000000" w:rsidR="00000000" w:rsidRPr="00000000">
        <w:rPr>
          <w:rtl w:val="0"/>
        </w:rPr>
        <w:t xml:space="preserve">UI/UX e Design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Mapeamento de Fluxos:</w:t>
      </w:r>
      <w:r w:rsidDel="00000000" w:rsidR="00000000" w:rsidRPr="00000000">
        <w:rPr>
          <w:rtl w:val="0"/>
        </w:rPr>
        <w:t xml:space="preserve"> Desenhar a jornada do comerciante desde o registo até ao checkout com o BNPL.</w:t>
      </w:r>
    </w:p>
    <w:p w:rsidR="00000000" w:rsidDel="00000000" w:rsidP="00000000" w:rsidRDefault="00000000" w:rsidRPr="00000000" w14:paraId="00000007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Onboarding Progressivo:</w:t>
      </w:r>
      <w:r w:rsidDel="00000000" w:rsidR="00000000" w:rsidRPr="00000000">
        <w:rPr>
          <w:rtl w:val="0"/>
        </w:rPr>
        <w:t xml:space="preserve"> Criar o design dos ecrãs de submissão de documentos (NUIT, Alvará, Extrato) de forma não intrusiva.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Sugestão: Botão de Atualizar Documentos no dashboard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Design do Dashboard Business:</w:t>
      </w:r>
      <w:r w:rsidDel="00000000" w:rsidR="00000000" w:rsidRPr="00000000">
        <w:rPr>
          <w:rtl w:val="0"/>
        </w:rPr>
        <w:t xml:space="preserve"> Interface simplificada para o comerciante ver o seu limite disponível e a dívida.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Identidade Visual Micro-learning:</w:t>
      </w:r>
      <w:r w:rsidDel="00000000" w:rsidR="00000000" w:rsidRPr="00000000">
        <w:rPr>
          <w:rtl w:val="0"/>
        </w:rPr>
        <w:t xml:space="preserve"> Criar o </w:t>
      </w:r>
      <w:r w:rsidDel="00000000" w:rsidR="00000000" w:rsidRPr="00000000">
        <w:rPr>
          <w:rtl w:val="0"/>
        </w:rPr>
        <w:t xml:space="preserve">layout</w:t>
      </w:r>
      <w:r w:rsidDel="00000000" w:rsidR="00000000" w:rsidRPr="00000000">
        <w:rPr>
          <w:rtl w:val="0"/>
        </w:rPr>
        <w:t xml:space="preserve"> do portal de vídeos e os assets para o avatar.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Protótipo Mobile-First:</w:t>
      </w:r>
      <w:r w:rsidDel="00000000" w:rsidR="00000000" w:rsidRPr="00000000">
        <w:rPr>
          <w:rtl w:val="0"/>
        </w:rPr>
        <w:t xml:space="preserve"> Garantir que tudo funcione em ecrãs pequenos</w:t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spacing w:before="280" w:lineRule="auto"/>
        <w:rPr/>
      </w:pPr>
      <w:bookmarkStart w:colFirst="0" w:colLast="0" w:name="_84yp09iq14s9" w:id="4"/>
      <w:bookmarkEnd w:id="4"/>
      <w:r w:rsidDel="00000000" w:rsidR="00000000" w:rsidRPr="00000000">
        <w:rPr>
          <w:rtl w:val="0"/>
        </w:rPr>
        <w:t xml:space="preserve">Dev Front-End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Implementação do Marketplace:</w:t>
      </w:r>
      <w:r w:rsidDel="00000000" w:rsidR="00000000" w:rsidRPr="00000000">
        <w:rPr>
          <w:rtl w:val="0"/>
        </w:rPr>
        <w:t xml:space="preserve"> Customizar o tema do Bagisto para a identidade visual do ICA.</w:t>
      </w:r>
    </w:p>
    <w:p w:rsidR="00000000" w:rsidDel="00000000" w:rsidP="00000000" w:rsidRDefault="00000000" w:rsidRPr="00000000" w14:paraId="0000000E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Dependente de:</w:t>
      </w:r>
    </w:p>
    <w:p w:rsidR="00000000" w:rsidDel="00000000" w:rsidP="00000000" w:rsidRDefault="00000000" w:rsidRPr="00000000" w14:paraId="0000000F">
      <w:pPr>
        <w:numPr>
          <w:ilvl w:val="2"/>
          <w:numId w:val="4"/>
        </w:numPr>
        <w:spacing w:after="0" w:afterAutospacing="0" w:before="0" w:before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a. Comunicação com o suporte do Bagisto para esclarecimento de dúvidas sobre limitações do produto</w:t>
      </w:r>
    </w:p>
    <w:p w:rsidR="00000000" w:rsidDel="00000000" w:rsidP="00000000" w:rsidRDefault="00000000" w:rsidRPr="00000000" w14:paraId="00000010">
      <w:pPr>
        <w:numPr>
          <w:ilvl w:val="2"/>
          <w:numId w:val="4"/>
        </w:numPr>
        <w:spacing w:after="0" w:afterAutospacing="0" w:before="0" w:before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b. Envio do inquérito para o suporte do Bagisto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Interface do Micro-ERP:</w:t>
      </w:r>
      <w:r w:rsidDel="00000000" w:rsidR="00000000" w:rsidRPr="00000000">
        <w:rPr>
          <w:rtl w:val="0"/>
        </w:rPr>
        <w:t xml:space="preserve"> Desenvolver os formulários simples de entrada/saída de stock e registo de vendas manuais.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Integração de Webview:</w:t>
      </w:r>
      <w:r w:rsidDel="00000000" w:rsidR="00000000" w:rsidRPr="00000000">
        <w:rPr>
          <w:rtl w:val="0"/>
        </w:rPr>
        <w:t xml:space="preserve"> Garantir que o portal web seja encapsulado corretamente para acesso via App iMali.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Player de Vídeo Leve:</w:t>
      </w:r>
      <w:r w:rsidDel="00000000" w:rsidR="00000000" w:rsidRPr="00000000">
        <w:rPr>
          <w:rtl w:val="0"/>
        </w:rPr>
        <w:t xml:space="preserve"> Implementar o componente de vídeo (YouTube Embed)</w:t>
      </w:r>
    </w:p>
    <w:p w:rsidR="00000000" w:rsidDel="00000000" w:rsidP="00000000" w:rsidRDefault="00000000" w:rsidRPr="00000000" w14:paraId="00000014">
      <w:pPr>
        <w:numPr>
          <w:ilvl w:val="1"/>
          <w:numId w:val="4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Deve-se otimizar para baixo consumo de dados?</w:t>
      </w:r>
    </w:p>
    <w:p w:rsidR="00000000" w:rsidDel="00000000" w:rsidP="00000000" w:rsidRDefault="00000000" w:rsidRPr="00000000" w14:paraId="00000015">
      <w:pPr>
        <w:pStyle w:val="Heading1"/>
        <w:keepNext w:val="0"/>
        <w:keepLines w:val="0"/>
        <w:spacing w:before="280" w:lineRule="auto"/>
        <w:rPr/>
      </w:pPr>
      <w:bookmarkStart w:colFirst="0" w:colLast="0" w:name="_jykacjqzh5ck" w:id="5"/>
      <w:bookmarkEnd w:id="5"/>
      <w:r w:rsidDel="00000000" w:rsidR="00000000" w:rsidRPr="00000000">
        <w:rPr>
          <w:rtl w:val="0"/>
        </w:rPr>
        <w:t xml:space="preserve">Dev Back-End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Lógica de Negócio ICA:</w:t>
      </w:r>
      <w:r w:rsidDel="00000000" w:rsidR="00000000" w:rsidRPr="00000000">
        <w:rPr>
          <w:rtl w:val="0"/>
        </w:rPr>
        <w:t xml:space="preserve"> Criar a camada de serviço que une o utilizador do Marketplace à conta iMali Business.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Gestão de Estados do BNPL:</w:t>
      </w:r>
      <w:r w:rsidDel="00000000" w:rsidR="00000000" w:rsidRPr="00000000">
        <w:rPr>
          <w:rtl w:val="0"/>
        </w:rPr>
        <w:t xml:space="preserve"> Desenvolver o motor de estados (Pendente, Aprovado, Pago, Em Incumprimento).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Base de Dados:</w:t>
      </w:r>
      <w:r w:rsidDel="00000000" w:rsidR="00000000" w:rsidRPr="00000000">
        <w:rPr>
          <w:rtl w:val="0"/>
        </w:rPr>
        <w:t xml:space="preserve"> Estruturar as tabelas para o Micro-ERP e logs de transações B2B.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Sistema de Notificações:</w:t>
      </w:r>
      <w:r w:rsidDel="00000000" w:rsidR="00000000" w:rsidRPr="00000000">
        <w:rPr>
          <w:rtl w:val="0"/>
        </w:rPr>
        <w:t xml:space="preserve"> Configurar disparos de SMS/Push para avisos de vencimento de faturas BNPL.</w:t>
      </w:r>
    </w:p>
    <w:p w:rsidR="00000000" w:rsidDel="00000000" w:rsidP="00000000" w:rsidRDefault="00000000" w:rsidRPr="00000000" w14:paraId="0000001A">
      <w:pPr>
        <w:pStyle w:val="Heading1"/>
        <w:keepNext w:val="0"/>
        <w:keepLines w:val="0"/>
        <w:spacing w:before="280" w:lineRule="auto"/>
        <w:rPr/>
      </w:pPr>
      <w:bookmarkStart w:colFirst="0" w:colLast="0" w:name="_vuu09zwd11ut" w:id="6"/>
      <w:bookmarkEnd w:id="6"/>
      <w:r w:rsidDel="00000000" w:rsidR="00000000" w:rsidRPr="00000000">
        <w:rPr>
          <w:rtl w:val="0"/>
        </w:rPr>
        <w:t xml:space="preserve">API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Módulo API Bagisto:</w:t>
      </w:r>
      <w:r w:rsidDel="00000000" w:rsidR="00000000" w:rsidRPr="00000000">
        <w:rPr>
          <w:rtl w:val="0"/>
        </w:rPr>
        <w:t xml:space="preserve"> Configurar e estender a API do Marketplace para comunicar com a conta iMali.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Endpoint de Scoring:</w:t>
      </w:r>
      <w:r w:rsidDel="00000000" w:rsidR="00000000" w:rsidRPr="00000000">
        <w:rPr>
          <w:rtl w:val="0"/>
        </w:rPr>
        <w:t xml:space="preserve"> Criar a rota que o Marketplace </w:t>
      </w:r>
      <w:r w:rsidDel="00000000" w:rsidR="00000000" w:rsidRPr="00000000">
        <w:rPr>
          <w:rtl w:val="0"/>
        </w:rPr>
        <w:t xml:space="preserve">consulta</w:t>
      </w:r>
      <w:r w:rsidDel="00000000" w:rsidR="00000000" w:rsidRPr="00000000">
        <w:rPr>
          <w:rtl w:val="0"/>
        </w:rPr>
        <w:t xml:space="preserve"> para saber se o utilizador </w:t>
      </w:r>
      <w:r w:rsidDel="00000000" w:rsidR="00000000" w:rsidRPr="00000000">
        <w:rPr>
          <w:i w:val="1"/>
          <w:iCs w:val="1"/>
          <w:rtl w:val="0"/>
        </w:rPr>
        <w:t xml:space="preserve">Pode</w:t>
      </w:r>
      <w:r w:rsidDel="00000000" w:rsidR="00000000" w:rsidRPr="00000000">
        <w:rPr>
          <w:rtl w:val="0"/>
        </w:rPr>
        <w:t xml:space="preserve"> ou </w:t>
      </w:r>
      <w:r w:rsidDel="00000000" w:rsidR="00000000" w:rsidRPr="00000000">
        <w:rPr>
          <w:i w:val="1"/>
          <w:iCs w:val="1"/>
          <w:rtl w:val="0"/>
        </w:rPr>
        <w:t xml:space="preserve">Não Pode</w:t>
      </w:r>
      <w:r w:rsidDel="00000000" w:rsidR="00000000" w:rsidRPr="00000000">
        <w:rPr>
          <w:rtl w:val="0"/>
        </w:rPr>
        <w:t xml:space="preserve"> ver a opção BNPL no checkout.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Integração Gateway:</w:t>
      </w:r>
      <w:r w:rsidDel="00000000" w:rsidR="00000000" w:rsidRPr="00000000">
        <w:rPr>
          <w:rtl w:val="0"/>
        </w:rPr>
        <w:t xml:space="preserve"> Desenvolver os </w:t>
      </w:r>
      <w:r w:rsidDel="00000000" w:rsidR="00000000" w:rsidRPr="00000000">
        <w:rPr>
          <w:i w:val="1"/>
          <w:iCs w:val="1"/>
          <w:rtl w:val="0"/>
        </w:rPr>
        <w:t xml:space="preserve">endpoints</w:t>
      </w:r>
      <w:r w:rsidDel="00000000" w:rsidR="00000000" w:rsidRPr="00000000">
        <w:rPr>
          <w:rtl w:val="0"/>
        </w:rPr>
        <w:t xml:space="preserve"> de receção de </w:t>
      </w:r>
      <w:r w:rsidDel="00000000" w:rsidR="00000000" w:rsidRPr="00000000">
        <w:rPr>
          <w:i w:val="1"/>
          <w:iCs w:val="1"/>
          <w:rtl w:val="0"/>
        </w:rPr>
        <w:t xml:space="preserve">callbacks</w:t>
      </w:r>
      <w:r w:rsidDel="00000000" w:rsidR="00000000" w:rsidRPr="00000000">
        <w:rPr>
          <w:rtl w:val="0"/>
        </w:rPr>
        <w:t xml:space="preserve"> (webhooks) da Gateway de pagamentos.</w:t>
      </w:r>
    </w:p>
    <w:p w:rsidR="00000000" w:rsidDel="00000000" w:rsidP="00000000" w:rsidRDefault="00000000" w:rsidRPr="00000000" w14:paraId="0000001E">
      <w:pPr>
        <w:pStyle w:val="Heading1"/>
        <w:keepNext w:val="0"/>
        <w:keepLines w:val="0"/>
        <w:spacing w:before="280" w:lineRule="auto"/>
        <w:rPr/>
      </w:pPr>
      <w:bookmarkStart w:colFirst="0" w:colLast="0" w:name="_w98e10sbj4ql" w:id="7"/>
      <w:bookmarkEnd w:id="7"/>
      <w:r w:rsidDel="00000000" w:rsidR="00000000" w:rsidRPr="00000000">
        <w:rPr>
          <w:rtl w:val="0"/>
        </w:rPr>
        <w:t xml:space="preserve">BNPL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Algoritmo de Diferimento:</w:t>
      </w:r>
      <w:r w:rsidDel="00000000" w:rsidR="00000000" w:rsidRPr="00000000">
        <w:rPr>
          <w:rtl w:val="0"/>
        </w:rPr>
        <w:t xml:space="preserve"> Programar o cálculo automático de datas de vencimento (15, 30, 45 dias) e taxas associadas.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Motor de Cobrança Automática:</w:t>
      </w:r>
      <w:r w:rsidDel="00000000" w:rsidR="00000000" w:rsidRPr="00000000">
        <w:rPr>
          <w:rtl w:val="0"/>
        </w:rPr>
        <w:t xml:space="preserve"> Criar o </w:t>
      </w:r>
      <w:r w:rsidDel="00000000" w:rsidR="00000000" w:rsidRPr="00000000">
        <w:rPr>
          <w:i w:val="1"/>
          <w:iCs w:val="1"/>
          <w:rtl w:val="0"/>
        </w:rPr>
        <w:t xml:space="preserve">script</w:t>
      </w:r>
      <w:r w:rsidDel="00000000" w:rsidR="00000000" w:rsidRPr="00000000">
        <w:rPr>
          <w:rtl w:val="0"/>
        </w:rPr>
        <w:t xml:space="preserve"> (Cron Job) que tenta debitar o valor da conta iMali Business na data de vencimento.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Bloqueio de Crédito:</w:t>
      </w:r>
      <w:r w:rsidDel="00000000" w:rsidR="00000000" w:rsidRPr="00000000">
        <w:rPr>
          <w:rtl w:val="0"/>
        </w:rPr>
        <w:t xml:space="preserve"> Lógica para suspender automaticamente novas compras se houver uma fatura vencida.</w:t>
      </w:r>
    </w:p>
    <w:p w:rsidR="00000000" w:rsidDel="00000000" w:rsidP="00000000" w:rsidRDefault="00000000" w:rsidRPr="00000000" w14:paraId="00000022">
      <w:pPr>
        <w:pStyle w:val="Heading1"/>
        <w:keepNext w:val="0"/>
        <w:keepLines w:val="0"/>
        <w:spacing w:before="280" w:lineRule="auto"/>
        <w:rPr/>
      </w:pPr>
      <w:bookmarkStart w:colFirst="0" w:colLast="0" w:name="_q5bt8p3yj2dc" w:id="8"/>
      <w:bookmarkEnd w:id="8"/>
      <w:r w:rsidDel="00000000" w:rsidR="00000000" w:rsidRPr="00000000">
        <w:rPr>
          <w:rtl w:val="0"/>
        </w:rPr>
        <w:t xml:space="preserve">Credit Scoring (Avaliação Interna)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Motor de Regras Inicial:</w:t>
      </w:r>
      <w:r w:rsidDel="00000000" w:rsidR="00000000" w:rsidRPr="00000000">
        <w:rPr>
          <w:rtl w:val="0"/>
        </w:rPr>
        <w:t xml:space="preserve"> Definir os pesos para:</w:t>
      </w:r>
    </w:p>
    <w:p w:rsidR="00000000" w:rsidDel="00000000" w:rsidP="00000000" w:rsidRDefault="00000000" w:rsidRPr="00000000" w14:paraId="00000024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(a) Documentação entregue</w:t>
      </w:r>
    </w:p>
    <w:p w:rsidR="00000000" w:rsidDel="00000000" w:rsidP="00000000" w:rsidRDefault="00000000" w:rsidRPr="00000000" w14:paraId="00000025">
      <w:pPr>
        <w:numPr>
          <w:ilvl w:val="2"/>
          <w:numId w:val="7"/>
        </w:numPr>
        <w:spacing w:after="0" w:afterAutospacing="0" w:before="0" w:before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Se ele entregar tudo, ganha (por exemplo) </w:t>
      </w:r>
      <w:r w:rsidDel="00000000" w:rsidR="00000000" w:rsidRPr="00000000">
        <w:rPr>
          <w:b w:val="1"/>
          <w:bCs w:val="1"/>
          <w:rtl w:val="0"/>
        </w:rPr>
        <w:t xml:space="preserve">20 pontos</w:t>
      </w:r>
      <w:r w:rsidDel="00000000" w:rsidR="00000000" w:rsidRPr="00000000">
        <w:rPr>
          <w:rtl w:val="0"/>
        </w:rPr>
        <w:t xml:space="preserve"> no Score. Se faltar o Alvará, ganha apenas 5. </w:t>
      </w:r>
    </w:p>
    <w:p w:rsidR="00000000" w:rsidDel="00000000" w:rsidP="00000000" w:rsidRDefault="00000000" w:rsidRPr="00000000" w14:paraId="00000026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(b) Tempo de conta ativa</w:t>
      </w:r>
    </w:p>
    <w:p w:rsidR="00000000" w:rsidDel="00000000" w:rsidP="00000000" w:rsidRDefault="00000000" w:rsidRPr="00000000" w14:paraId="00000027">
      <w:pPr>
        <w:numPr>
          <w:ilvl w:val="2"/>
          <w:numId w:val="7"/>
        </w:numPr>
        <w:spacing w:after="0" w:afterAutospacing="0" w:before="0" w:before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Um comerciante que tem a conta iMali Business aberta há 6 meses é menos arriscado do que um que abriu a conta ontem apenas para pedir o BNPL. Podemos dar </w:t>
      </w:r>
      <w:r w:rsidDel="00000000" w:rsidR="00000000" w:rsidRPr="00000000">
        <w:rPr>
          <w:b w:val="1"/>
          <w:bCs w:val="1"/>
          <w:rtl w:val="0"/>
        </w:rPr>
        <w:t xml:space="preserve">10 pontos</w:t>
      </w:r>
      <w:r w:rsidDel="00000000" w:rsidR="00000000" w:rsidRPr="00000000">
        <w:rPr>
          <w:rtl w:val="0"/>
        </w:rPr>
        <w:t xml:space="preserve"> por cada 3 meses de conta ativa. Isso evita o "golpe" de alguém criar uma conta fantasma só para drenar o limite de crédito e desaparecer.</w:t>
      </w:r>
    </w:p>
    <w:p w:rsidR="00000000" w:rsidDel="00000000" w:rsidP="00000000" w:rsidRDefault="00000000" w:rsidRPr="00000000" w14:paraId="00000028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(c) Volume de vendas via QR Code.</w:t>
      </w:r>
    </w:p>
    <w:p w:rsidR="00000000" w:rsidDel="00000000" w:rsidP="00000000" w:rsidRDefault="00000000" w:rsidRPr="00000000" w14:paraId="00000029">
      <w:pPr>
        <w:numPr>
          <w:ilvl w:val="2"/>
          <w:numId w:val="7"/>
        </w:numPr>
        <w:spacing w:after="0" w:afterAutospacing="0" w:before="0" w:before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Se o QR Code da iMali mostra que ele vendeu 50.000 MT no último mês, o sistema "sabe" que ele tem fluxo de caixa para pagar uma compra de 10.000 MT a 15 dias. É um dado interno da PAYTEK. Não precisamos de perguntar ao banco dele; nós vemos o dinheiro a passar pelo nosso sistema. Este fator deve ter o </w:t>
      </w:r>
      <w:r w:rsidDel="00000000" w:rsidR="00000000" w:rsidRPr="00000000">
        <w:rPr>
          <w:b w:val="1"/>
          <w:bCs w:val="1"/>
          <w:rtl w:val="0"/>
        </w:rPr>
        <w:t xml:space="preserve">maior peso</w:t>
      </w:r>
      <w:r w:rsidDel="00000000" w:rsidR="00000000" w:rsidRPr="00000000">
        <w:rPr>
          <w:rtl w:val="0"/>
        </w:rPr>
        <w:t xml:space="preserve"> (ex: 50 pontos), pois é a prova real de que o negócio dele pulsa.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Integração de Evidências:</w:t>
      </w:r>
      <w:r w:rsidDel="00000000" w:rsidR="00000000" w:rsidRPr="00000000">
        <w:rPr>
          <w:rtl w:val="0"/>
        </w:rPr>
        <w:t xml:space="preserve"> Criar o sistema de leitura/upload de extratos bancários para validação de capacidade de pagamento.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Reputação Digital:</w:t>
      </w:r>
      <w:r w:rsidDel="00000000" w:rsidR="00000000" w:rsidRPr="00000000">
        <w:rPr>
          <w:rtl w:val="0"/>
        </w:rPr>
        <w:t xml:space="preserve"> Desenvolver o sistema de "estrelas" ou pontos baseado no histórico de pagamentos BNPL.</w:t>
      </w:r>
    </w:p>
    <w:p w:rsidR="00000000" w:rsidDel="00000000" w:rsidP="00000000" w:rsidRDefault="00000000" w:rsidRPr="00000000" w14:paraId="0000002C">
      <w:pPr>
        <w:numPr>
          <w:ilvl w:val="1"/>
          <w:numId w:val="7"/>
        </w:numPr>
        <w:spacing w:after="24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Até que ponto faz sentido ?</w:t>
      </w:r>
    </w:p>
    <w:p w:rsidR="00000000" w:rsidDel="00000000" w:rsidP="00000000" w:rsidRDefault="00000000" w:rsidRPr="00000000" w14:paraId="0000002D">
      <w:pPr>
        <w:pStyle w:val="Heading1"/>
        <w:keepNext w:val="0"/>
        <w:keepLines w:val="0"/>
        <w:spacing w:before="280" w:lineRule="auto"/>
        <w:rPr/>
      </w:pPr>
      <w:bookmarkStart w:colFirst="0" w:colLast="0" w:name="_jbuk1thfa4dk" w:id="9"/>
      <w:bookmarkEnd w:id="9"/>
      <w:r w:rsidDel="00000000" w:rsidR="00000000" w:rsidRPr="00000000">
        <w:rPr>
          <w:rtl w:val="0"/>
        </w:rPr>
        <w:t xml:space="preserve">Gateway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Orquestração de Pagamentos:</w:t>
      </w:r>
      <w:r w:rsidDel="00000000" w:rsidR="00000000" w:rsidRPr="00000000">
        <w:rPr>
          <w:rtl w:val="0"/>
        </w:rPr>
        <w:t xml:space="preserve"> Configurar a aceitação de M-Pesa, e-Mola e cartões dentro do fluxo do Marketplace.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Liquidação Imediata:</w:t>
      </w:r>
      <w:r w:rsidDel="00000000" w:rsidR="00000000" w:rsidRPr="00000000">
        <w:rPr>
          <w:rtl w:val="0"/>
        </w:rPr>
        <w:t xml:space="preserve"> Garantir que, ao usar BNPL, o fornecedor recebe o "OK" de pagamento imediato (virtualmente) para libertar a mercadoria.</w:t>
      </w:r>
    </w:p>
    <w:p w:rsidR="00000000" w:rsidDel="00000000" w:rsidP="00000000" w:rsidRDefault="00000000" w:rsidRPr="00000000" w14:paraId="00000030">
      <w:pPr>
        <w:pStyle w:val="Heading1"/>
        <w:keepNext w:val="0"/>
        <w:keepLines w:val="0"/>
        <w:spacing w:before="280" w:lineRule="auto"/>
        <w:rPr/>
      </w:pPr>
      <w:bookmarkStart w:colFirst="0" w:colLast="0" w:name="_60j3lp84oxqg" w:id="10"/>
      <w:bookmarkEnd w:id="10"/>
      <w:r w:rsidDel="00000000" w:rsidR="00000000" w:rsidRPr="00000000">
        <w:rPr>
          <w:rtl w:val="0"/>
        </w:rPr>
        <w:t xml:space="preserve">Marketplace (Bagisto)</w:t>
      </w:r>
    </w:p>
    <w:p w:rsidR="00000000" w:rsidDel="00000000" w:rsidP="00000000" w:rsidRDefault="00000000" w:rsidRPr="00000000" w14:paraId="00000031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Configuração Multi-Vendor:</w:t>
      </w:r>
      <w:r w:rsidDel="00000000" w:rsidR="00000000" w:rsidRPr="00000000">
        <w:rPr>
          <w:rtl w:val="0"/>
        </w:rPr>
        <w:t xml:space="preserve"> Configurar as permissões para que cada fornecedor gira o seu próprio catálogo.</w:t>
      </w:r>
    </w:p>
    <w:p w:rsidR="00000000" w:rsidDel="00000000" w:rsidP="00000000" w:rsidRDefault="00000000" w:rsidRPr="00000000" w14:paraId="00000032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Catálogo Fechado:</w:t>
      </w:r>
      <w:r w:rsidDel="00000000" w:rsidR="00000000" w:rsidRPr="00000000">
        <w:rPr>
          <w:rtl w:val="0"/>
        </w:rPr>
        <w:t xml:space="preserve"> Implementar a restrição onde apenas utilizadores </w:t>
      </w:r>
      <w:r w:rsidDel="00000000" w:rsidR="00000000" w:rsidRPr="00000000">
        <w:rPr>
          <w:rtl w:val="0"/>
        </w:rPr>
        <w:t xml:space="preserve">logados</w:t>
      </w:r>
      <w:r w:rsidDel="00000000" w:rsidR="00000000" w:rsidRPr="00000000">
        <w:rPr>
          <w:rtl w:val="0"/>
        </w:rPr>
        <w:t xml:space="preserve"> com perfil "Business" veem preços de revenda.</w:t>
      </w:r>
    </w:p>
    <w:p w:rsidR="00000000" w:rsidDel="00000000" w:rsidP="00000000" w:rsidRDefault="00000000" w:rsidRPr="00000000" w14:paraId="00000033">
      <w:pPr>
        <w:pStyle w:val="Heading1"/>
        <w:keepNext w:val="0"/>
        <w:keepLines w:val="0"/>
        <w:spacing w:before="280" w:lineRule="auto"/>
        <w:rPr/>
      </w:pPr>
      <w:bookmarkStart w:colFirst="0" w:colLast="0" w:name="_c79tf665v5zx" w:id="11"/>
      <w:bookmarkEnd w:id="11"/>
      <w:r w:rsidDel="00000000" w:rsidR="00000000" w:rsidRPr="00000000">
        <w:rPr>
          <w:rtl w:val="0"/>
        </w:rPr>
        <w:t xml:space="preserve">Micro-learning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Curadoria de Conteúdo:</w:t>
      </w:r>
      <w:r w:rsidDel="00000000" w:rsidR="00000000" w:rsidRPr="00000000">
        <w:rPr>
          <w:rtl w:val="0"/>
        </w:rPr>
        <w:t xml:space="preserve"> Pesquisar e validar os vídeos sobre assuntos relacionados aos serviços do projeto.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ERP simplificado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Boas práticas no Marketplace por exemplo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Produção de Vídeo:</w:t>
      </w:r>
      <w:r w:rsidDel="00000000" w:rsidR="00000000" w:rsidRPr="00000000">
        <w:rPr>
          <w:rtl w:val="0"/>
        </w:rPr>
        <w:t xml:space="preserve"> Gravação e edição dos conteúdos de 3-5 minutos com o avatar.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Pesquisar ferramenta com IA para gerar vídeos sobre:</w:t>
      </w:r>
    </w:p>
    <w:p w:rsidR="00000000" w:rsidDel="00000000" w:rsidP="00000000" w:rsidRDefault="00000000" w:rsidRPr="00000000" w14:paraId="00000039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BNPL</w:t>
      </w:r>
    </w:p>
    <w:p w:rsidR="00000000" w:rsidDel="00000000" w:rsidP="00000000" w:rsidRDefault="00000000" w:rsidRPr="00000000" w14:paraId="0000003A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app iMali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Gestão de Conteúdo (CMS):</w:t>
      </w:r>
      <w:r w:rsidDel="00000000" w:rsidR="00000000" w:rsidRPr="00000000">
        <w:rPr>
          <w:rtl w:val="0"/>
        </w:rPr>
        <w:t xml:space="preserve"> Organizar os PDFs e áudios no backoffice para acesso on-demand.</w:t>
      </w:r>
    </w:p>
    <w:p w:rsidR="00000000" w:rsidDel="00000000" w:rsidP="00000000" w:rsidRDefault="00000000" w:rsidRPr="00000000" w14:paraId="0000003C">
      <w:pPr>
        <w:pStyle w:val="Heading1"/>
        <w:keepNext w:val="0"/>
        <w:keepLines w:val="0"/>
        <w:spacing w:after="40" w:before="240" w:lineRule="auto"/>
        <w:rPr/>
      </w:pPr>
      <w:bookmarkStart w:colFirst="0" w:colLast="0" w:name="_iuxibrb8k9z4" w:id="12"/>
      <w:bookmarkEnd w:id="12"/>
      <w:r w:rsidDel="00000000" w:rsidR="00000000" w:rsidRPr="00000000">
        <w:rPr>
          <w:rtl w:val="0"/>
        </w:rPr>
        <w:t xml:space="preserve">Back-end e API</w:t>
      </w:r>
    </w:p>
    <w:p w:rsidR="00000000" w:rsidDel="00000000" w:rsidP="00000000" w:rsidRDefault="00000000" w:rsidRPr="00000000" w14:paraId="0000003D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Motor de Scoring:</w:t>
      </w:r>
      <w:r w:rsidDel="00000000" w:rsidR="00000000" w:rsidRPr="00000000">
        <w:rPr>
          <w:rtl w:val="0"/>
        </w:rPr>
        <w:t xml:space="preserve"> Desenvolver a função que lê as variáveis (extrato, transações, perfil) e devolve um valor numérico (o limite BNPL).</w:t>
      </w:r>
    </w:p>
    <w:p w:rsidR="00000000" w:rsidDel="00000000" w:rsidP="00000000" w:rsidRDefault="00000000" w:rsidRPr="00000000" w14:paraId="0000003E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Arquitetura de Decimais:</w:t>
      </w:r>
      <w:r w:rsidDel="00000000" w:rsidR="00000000" w:rsidRPr="00000000">
        <w:rPr>
          <w:rtl w:val="0"/>
        </w:rPr>
        <w:t xml:space="preserve"> Configurar a base de dados SQL com o tipo </w:t>
      </w:r>
      <w:r w:rsidDel="00000000" w:rsidR="00000000" w:rsidRPr="00000000">
        <w:rPr>
          <w:color w:val="188038"/>
          <w:rtl w:val="0"/>
        </w:rPr>
        <w:t xml:space="preserve">DECIMAL(19,2)</w:t>
      </w:r>
      <w:r w:rsidDel="00000000" w:rsidR="00000000" w:rsidRPr="00000000">
        <w:rPr>
          <w:rtl w:val="0"/>
        </w:rPr>
        <w:t xml:space="preserve"> para garantir que nenhum cêntimo se perde nas transações B2B.</w:t>
      </w:r>
    </w:p>
    <w:p w:rsidR="00000000" w:rsidDel="00000000" w:rsidP="00000000" w:rsidRDefault="00000000" w:rsidRPr="00000000" w14:paraId="0000003F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Lógica de Bloqueio:</w:t>
      </w:r>
      <w:r w:rsidDel="00000000" w:rsidR="00000000" w:rsidRPr="00000000">
        <w:rPr>
          <w:rtl w:val="0"/>
        </w:rPr>
        <w:t xml:space="preserve"> Criar a regra de "Hard Stop" — se o Scoring baixar de X ou se houver fatura vencida, a API do Marketplace bloqueia o botão de Pagar com BNPL.</w:t>
      </w:r>
    </w:p>
    <w:p w:rsidR="00000000" w:rsidDel="00000000" w:rsidP="00000000" w:rsidRDefault="00000000" w:rsidRPr="00000000" w14:paraId="00000040">
      <w:pPr>
        <w:pStyle w:val="Heading1"/>
        <w:keepNext w:val="0"/>
        <w:keepLines w:val="0"/>
        <w:spacing w:after="40" w:before="240" w:lineRule="auto"/>
        <w:rPr/>
      </w:pPr>
      <w:bookmarkStart w:colFirst="0" w:colLast="0" w:name="_7hn25xxbphiq" w:id="13"/>
      <w:bookmarkEnd w:id="13"/>
      <w:r w:rsidDel="00000000" w:rsidR="00000000" w:rsidRPr="00000000">
        <w:rPr>
          <w:rtl w:val="0"/>
        </w:rPr>
        <w:t xml:space="preserve">UI/UX e Micro-learning</w:t>
      </w:r>
    </w:p>
    <w:p w:rsidR="00000000" w:rsidDel="00000000" w:rsidP="00000000" w:rsidRDefault="00000000" w:rsidRPr="00000000" w14:paraId="00000041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Lançamento da Fase 0:</w:t>
      </w:r>
      <w:r w:rsidDel="00000000" w:rsidR="00000000" w:rsidRPr="00000000">
        <w:rPr>
          <w:rtl w:val="0"/>
        </w:rPr>
        <w:t xml:space="preserve"> Desenhar a interface de Micro-learning:</w:t>
      </w:r>
    </w:p>
    <w:p w:rsidR="00000000" w:rsidDel="00000000" w:rsidP="00000000" w:rsidRDefault="00000000" w:rsidRPr="00000000" w14:paraId="00000042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Na app iMali Business</w:t>
      </w:r>
    </w:p>
    <w:p w:rsidR="00000000" w:rsidDel="00000000" w:rsidP="00000000" w:rsidRDefault="00000000" w:rsidRPr="00000000" w14:paraId="00000043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 canal youtube</w:t>
      </w:r>
    </w:p>
    <w:p w:rsidR="00000000" w:rsidDel="00000000" w:rsidP="00000000" w:rsidRDefault="00000000" w:rsidRPr="00000000" w14:paraId="00000044">
      <w:pPr>
        <w:numPr>
          <w:ilvl w:val="1"/>
          <w:numId w:val="9"/>
        </w:numPr>
        <w:spacing w:after="24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Para as redes sociais</w:t>
      </w:r>
    </w:p>
    <w:p w:rsidR="00000000" w:rsidDel="00000000" w:rsidP="00000000" w:rsidRDefault="00000000" w:rsidRPr="00000000" w14:paraId="00000045">
      <w:pPr>
        <w:pStyle w:val="Heading1"/>
        <w:keepNext w:val="0"/>
        <w:keepLines w:val="0"/>
        <w:spacing w:after="40" w:before="240" w:lineRule="auto"/>
        <w:rPr/>
      </w:pPr>
      <w:bookmarkStart w:colFirst="0" w:colLast="0" w:name="_y0zsd66agbbi" w:id="14"/>
      <w:bookmarkEnd w:id="14"/>
      <w:r w:rsidDel="00000000" w:rsidR="00000000" w:rsidRPr="00000000">
        <w:rPr>
          <w:rtl w:val="0"/>
        </w:rPr>
        <w:t xml:space="preserve">Marketplace</w:t>
      </w:r>
    </w:p>
    <w:p w:rsidR="00000000" w:rsidDel="00000000" w:rsidP="00000000" w:rsidRDefault="00000000" w:rsidRPr="00000000" w14:paraId="00000046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Configuração de Checkout:</w:t>
      </w:r>
      <w:r w:rsidDel="00000000" w:rsidR="00000000" w:rsidRPr="00000000">
        <w:rPr>
          <w:rtl w:val="0"/>
        </w:rPr>
        <w:t xml:space="preserve"> Integrar o seletor de prazos (15, 30, 45 dias) que só aparece se o </w:t>
      </w:r>
      <w:r w:rsidDel="00000000" w:rsidR="00000000" w:rsidRPr="00000000">
        <w:rPr>
          <w:color w:val="188038"/>
          <w:rtl w:val="0"/>
        </w:rPr>
        <w:t xml:space="preserve">status_scoring</w:t>
      </w:r>
      <w:r w:rsidDel="00000000" w:rsidR="00000000" w:rsidRPr="00000000">
        <w:rPr>
          <w:rtl w:val="0"/>
        </w:rPr>
        <w:t xml:space="preserve"> for positivo.</w:t>
      </w:r>
    </w:p>
    <w:p w:rsidR="00000000" w:rsidDel="00000000" w:rsidP="00000000" w:rsidRDefault="00000000" w:rsidRPr="00000000" w14:paraId="00000047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Exibição de Preços:</w:t>
      </w:r>
      <w:r w:rsidDel="00000000" w:rsidR="00000000" w:rsidRPr="00000000">
        <w:rPr>
          <w:rtl w:val="0"/>
        </w:rPr>
        <w:t xml:space="preserve"> Garantir que o frontend mostre os preços com as casas decimais (ex: </w:t>
      </w:r>
      <w:r w:rsidDel="00000000" w:rsidR="00000000" w:rsidRPr="00000000">
        <w:rPr>
          <w:rtl w:val="0"/>
        </w:rPr>
        <w:t xml:space="preserve">MT 1.500,</w:t>
      </w:r>
      <w:r w:rsidDel="00000000" w:rsidR="00000000" w:rsidRPr="00000000">
        <w:rPr>
          <w:rtl w:val="0"/>
        </w:rPr>
        <w:t xml:space="preserve">00).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92"/>
        <w:gridCol w:w="2592"/>
        <w:gridCol w:w="3845"/>
        <w:tblGridChange w:id="0">
          <w:tblGrid>
            <w:gridCol w:w="2592"/>
            <w:gridCol w:w="2592"/>
            <w:gridCol w:w="3845"/>
          </w:tblGrid>
        </w:tblGridChange>
      </w:tblGrid>
      <w:tr>
        <w:trPr>
          <w:cantSplit w:val="0"/>
          <w:trHeight w:val="520" w:hRule="atLeast"/>
          <w:tblHeader w:val="1"/>
        </w:trPr>
        <w:tc>
          <w:tcPr>
            <w:gridSpan w:val="3"/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Style w:val="Heading2"/>
              <w:widowControl w:val="0"/>
              <w:spacing w:before="120" w:line="240" w:lineRule="auto"/>
              <w:rPr/>
            </w:pPr>
            <w:bookmarkStart w:colFirst="0" w:colLast="0" w:name="_1e8hs372qsza" w:id="15"/>
            <w:bookmarkEnd w:id="15"/>
            <w:r w:rsidDel="00000000" w:rsidR="00000000" w:rsidRPr="00000000">
              <w:rPr>
                <w:rtl w:val="0"/>
              </w:rPr>
              <w:t xml:space="preserve">Monitorizador de Tarefas</w:t>
            </w:r>
          </w:p>
        </w:tc>
      </w:tr>
      <w:tr>
        <w:trPr>
          <w:cantSplit w:val="0"/>
          <w:tblHeader w:val="1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9050" distT="19050" distL="19050" distR="19050">
                  <wp:extent cx="190500" cy="152400"/>
                  <wp:effectExtent b="0" l="0" r="0" t="0"/>
                  <wp:docPr descr="Pessoas" id="4" name="image3.png"/>
                  <a:graphic>
                    <a:graphicData uri="http://schemas.openxmlformats.org/drawingml/2006/picture">
                      <pic:pic>
                        <pic:nvPicPr>
                          <pic:cNvPr descr="Pessoas" id="0" name="image3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Responsável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9050" distT="19050" distL="19050" distR="19050">
                  <wp:extent cx="190500" cy="152400"/>
                  <wp:effectExtent b="0" l="0" r="0" t="0"/>
                  <wp:docPr descr="Menus pendentes" id="2" name="image2.png"/>
                  <a:graphic>
                    <a:graphicData uri="http://schemas.openxmlformats.org/drawingml/2006/picture">
                      <pic:pic>
                        <pic:nvPicPr>
                          <pic:cNvPr descr="Menus pendentes"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Estado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9050" distT="19050" distL="19050" distR="19050">
                  <wp:extent cx="190500" cy="152400"/>
                  <wp:effectExtent b="0" l="0" r="0" t="0"/>
                  <wp:docPr descr="Sem tipo" id="1" name="image1.png"/>
                  <a:graphic>
                    <a:graphicData uri="http://schemas.openxmlformats.org/drawingml/2006/picture">
                      <pic:pic>
                        <pic:nvPicPr>
                          <pic:cNvPr descr="Sem tipo"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Tarefa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Pessoa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sdt>
              <w:sdtPr>
                <w:alias w:val="Estado da revisão"/>
                <w:id w:val="-287424488"/>
                <w:dropDownList w:lastValue="Não iniciado">
                  <w:listItem w:displayText="Não iniciado" w:value="Não iniciado"/>
                  <w:listItem w:displayText="Em curso" w:value="Em curso"/>
                  <w:listItem w:displayText="Em verificação" w:value="Em verificação"/>
                  <w:listItem w:displayText="Aprovado" w:value="Aprovado"/>
                </w:dropDownList>
              </w:sdtPr>
              <w:sdtContent>
                <w:r w:rsidDel="00000000" w:rsidR="00000000" w:rsidRPr="00000000">
                  <w:rPr>
                    <w:color w:val="3d3d3d"/>
                    <w:shd w:fill="e6e6e6" w:val="clear"/>
                  </w:rPr>
                  <w:t xml:space="preserve">Não iniciado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Pessoa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sdt>
              <w:sdtPr>
                <w:alias w:val="Estado da revisão"/>
                <w:id w:val="1717536689"/>
                <w:dropDownList w:lastValue="Não iniciado">
                  <w:listItem w:displayText="Não iniciado" w:value="Não iniciado"/>
                  <w:listItem w:displayText="Em curso" w:value="Em curso"/>
                  <w:listItem w:displayText="Em verificação" w:value="Em verificação"/>
                  <w:listItem w:displayText="Aprovado" w:value="Aprovado"/>
                </w:dropDownList>
              </w:sdtPr>
              <w:sdtContent>
                <w:r w:rsidDel="00000000" w:rsidR="00000000" w:rsidRPr="00000000">
                  <w:rPr>
                    <w:color w:val="3d3d3d"/>
                    <w:shd w:fill="e6e6e6" w:val="clear"/>
                  </w:rPr>
                  <w:t xml:space="preserve">Não iniciado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Pessoa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sdt>
              <w:sdtPr>
                <w:alias w:val="Estado da revisão"/>
                <w:id w:val="-1161999554"/>
                <w:dropDownList w:lastValue="Não iniciado">
                  <w:listItem w:displayText="Não iniciado" w:value="Não iniciado"/>
                  <w:listItem w:displayText="Em curso" w:value="Em curso"/>
                  <w:listItem w:displayText="Em verificação" w:value="Em verificação"/>
                  <w:listItem w:displayText="Aprovado" w:value="Aprovado"/>
                </w:dropDownList>
              </w:sdtPr>
              <w:sdtContent>
                <w:r w:rsidDel="00000000" w:rsidR="00000000" w:rsidRPr="00000000">
                  <w:rPr>
                    <w:color w:val="3d3d3d"/>
                    <w:shd w:fill="e6e6e6" w:val="clear"/>
                  </w:rPr>
                  <w:t xml:space="preserve">Não iniciado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Pessoa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sdt>
              <w:sdtPr>
                <w:alias w:val="Estado da revisão"/>
                <w:id w:val="346095711"/>
                <w:dropDownList w:lastValue="Não iniciado">
                  <w:listItem w:displayText="Não iniciado" w:value="Não iniciado"/>
                  <w:listItem w:displayText="Em curso" w:value="Em curso"/>
                  <w:listItem w:displayText="Em verificação" w:value="Em verificação"/>
                  <w:listItem w:displayText="Aprovado" w:value="Aprovado"/>
                </w:dropDownList>
              </w:sdtPr>
              <w:sdtContent>
                <w:r w:rsidDel="00000000" w:rsidR="00000000" w:rsidRPr="00000000">
                  <w:rPr>
                    <w:color w:val="3d3d3d"/>
                    <w:shd w:fill="e6e6e6" w:val="clear"/>
                  </w:rPr>
                  <w:t xml:space="preserve">Não iniciado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Pessoa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sdt>
              <w:sdtPr>
                <w:alias w:val="Estado da revisão"/>
                <w:id w:val="-1258689448"/>
                <w:dropDownList w:lastValue="Não iniciado">
                  <w:listItem w:displayText="Não iniciado" w:value="Não iniciado"/>
                  <w:listItem w:displayText="Em curso" w:value="Em curso"/>
                  <w:listItem w:displayText="Em verificação" w:value="Em verificação"/>
                  <w:listItem w:displayText="Aprovado" w:value="Aprovado"/>
                </w:dropDownList>
              </w:sdtPr>
              <w:sdtContent>
                <w:r w:rsidDel="00000000" w:rsidR="00000000" w:rsidRPr="00000000">
                  <w:rPr>
                    <w:color w:val="3d3d3d"/>
                    <w:shd w:fill="e6e6e6" w:val="clear"/>
                  </w:rPr>
                  <w:t xml:space="preserve">Não iniciado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Pessoa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sdt>
              <w:sdtPr>
                <w:alias w:val="Estado da revisão"/>
                <w:id w:val="1974431497"/>
                <w:dropDownList w:lastValue="Não iniciado">
                  <w:listItem w:displayText="Não iniciado" w:value="Não iniciado"/>
                  <w:listItem w:displayText="Em curso" w:value="Em curso"/>
                  <w:listItem w:displayText="Em verificação" w:value="Em verificação"/>
                  <w:listItem w:displayText="Aprovado" w:value="Aprovado"/>
                </w:dropDownList>
              </w:sdtPr>
              <w:sdtContent>
                <w:r w:rsidDel="00000000" w:rsidR="00000000" w:rsidRPr="00000000">
                  <w:rPr>
                    <w:color w:val="3d3d3d"/>
                    <w:shd w:fill="e6e6e6" w:val="clear"/>
                  </w:rPr>
                  <w:t xml:space="preserve">Não iniciado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Pessoa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sdt>
              <w:sdtPr>
                <w:alias w:val="Estado da revisão"/>
                <w:id w:val="1394224840"/>
                <w:dropDownList w:lastValue="Não iniciado">
                  <w:listItem w:displayText="Não iniciado" w:value="Não iniciado"/>
                  <w:listItem w:displayText="Em curso" w:value="Em curso"/>
                  <w:listItem w:displayText="Em verificação" w:value="Em verificação"/>
                  <w:listItem w:displayText="Aprovado" w:value="Aprovado"/>
                </w:dropDownList>
              </w:sdtPr>
              <w:sdtContent>
                <w:r w:rsidDel="00000000" w:rsidR="00000000" w:rsidRPr="00000000">
                  <w:rPr>
                    <w:color w:val="3d3d3d"/>
                    <w:shd w:fill="e6e6e6" w:val="clear"/>
                  </w:rPr>
                  <w:t xml:space="preserve">Não iniciado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Pessoa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sdt>
              <w:sdtPr>
                <w:alias w:val="Estado da revisão"/>
                <w:id w:val="709384497"/>
                <w:dropDownList w:lastValue="Não iniciado">
                  <w:listItem w:displayText="Não iniciado" w:value="Não iniciado"/>
                  <w:listItem w:displayText="Em curso" w:value="Em curso"/>
                  <w:listItem w:displayText="Em verificação" w:value="Em verificação"/>
                  <w:listItem w:displayText="Aprovado" w:value="Aprovado"/>
                </w:dropDownList>
              </w:sdtPr>
              <w:sdtContent>
                <w:r w:rsidDel="00000000" w:rsidR="00000000" w:rsidRPr="00000000">
                  <w:rPr>
                    <w:color w:val="3d3d3d"/>
                    <w:shd w:fill="e6e6e6" w:val="clear"/>
                  </w:rPr>
                  <w:t xml:space="preserve">Não iniciado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Pessoa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sdt>
              <w:sdtPr>
                <w:alias w:val="Estado da revisão"/>
                <w:id w:val="-2056398967"/>
                <w:dropDownList w:lastValue="Não iniciado">
                  <w:listItem w:displayText="Não iniciado" w:value="Não iniciado"/>
                  <w:listItem w:displayText="Em curso" w:value="Em curso"/>
                  <w:listItem w:displayText="Em verificação" w:value="Em verificação"/>
                  <w:listItem w:displayText="Aprovado" w:value="Aprovado"/>
                </w:dropDownList>
              </w:sdtPr>
              <w:sdtContent>
                <w:r w:rsidDel="00000000" w:rsidR="00000000" w:rsidRPr="00000000">
                  <w:rPr>
                    <w:color w:val="3d3d3d"/>
                    <w:shd w:fill="e6e6e6" w:val="clear"/>
                  </w:rPr>
                  <w:t xml:space="preserve">Não iniciado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889099" cy="414338"/>
          <wp:effectExtent b="0" l="0" r="0" t="0"/>
          <wp:docPr id="3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9099" cy="4143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280" w:lineRule="auto"/>
    </w:pPr>
    <w:rPr>
      <w:color w:val="85200c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